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Gewerk: Bauhauptgewerke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